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/>
          <w:b/>
        </w:rPr>
      </w:pPr>
      <w:r>
        <w:rPr/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b w:val="false"/>
          <w:b w:val="false"/>
          <w:szCs w:val="28"/>
        </w:rPr>
      </w:pPr>
      <w:bookmarkStart w:id="0" w:name="Дата"/>
      <w:bookmarkEnd w:id="0"/>
      <w:r>
        <w:rPr>
          <w:b w:val="false"/>
          <w:szCs w:val="28"/>
        </w:rPr>
        <w:t>РОССИЙСКАЯ  ФЕДЕРАЦИЯ</w:t>
      </w:r>
    </w:p>
    <w:p>
      <w:pPr>
        <w:pStyle w:val="2"/>
        <w:jc w:val="center"/>
        <w:rPr>
          <w:b w:val="false"/>
          <w:b w:val="false"/>
          <w:szCs w:val="28"/>
        </w:rPr>
      </w:pPr>
      <w:r>
        <w:rPr>
          <w:b w:val="false"/>
          <w:szCs w:val="28"/>
        </w:rPr>
        <w:t>РОСТОВСКАЯ ОБЛАСТЬ</w:t>
      </w:r>
    </w:p>
    <w:p>
      <w:pPr>
        <w:pStyle w:val="2"/>
        <w:jc w:val="center"/>
        <w:rPr>
          <w:b w:val="false"/>
          <w:b w:val="false"/>
          <w:szCs w:val="28"/>
        </w:rPr>
      </w:pPr>
      <w:r>
        <w:rPr>
          <w:b w:val="false"/>
          <w:szCs w:val="28"/>
        </w:rPr>
        <w:t>МУНИЦИПАЛЬНОЕ ОБРАЗОВАНИЕ «БЕЛОКАЛИТВИНСКИЙ РАЙОН»</w:t>
      </w:r>
    </w:p>
    <w:p>
      <w:pPr>
        <w:pStyle w:val="2"/>
        <w:jc w:val="center"/>
        <w:rPr>
          <w:b w:val="false"/>
          <w:b w:val="false"/>
          <w:szCs w:val="28"/>
        </w:rPr>
      </w:pPr>
      <w:r>
        <w:rPr>
          <w:b w:val="false"/>
          <w:szCs w:val="28"/>
        </w:rPr>
        <w:t>АДМИНИСТРАЦИЯ БЕЛОКАЛИТВИНСКОГО РАЙОНА</w:t>
      </w:r>
    </w:p>
    <w:p>
      <w:pPr>
        <w:pStyle w:val="1"/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>
      <w:pPr>
        <w:pStyle w:val="Normal"/>
        <w:spacing w:before="120" w:after="0"/>
        <w:rPr>
          <w:sz w:val="28"/>
        </w:rPr>
      </w:pPr>
      <w:r>
        <w:rPr>
          <w:sz w:val="28"/>
        </w:rPr>
        <w:t>30.03.2017</w:t>
        <w:tab/>
        <w:tab/>
        <w:t xml:space="preserve">             </w:t>
        <w:tab/>
        <w:t xml:space="preserve">        № </w:t>
      </w:r>
      <w:bookmarkStart w:id="1" w:name="Номер"/>
      <w:bookmarkEnd w:id="1"/>
      <w:r>
        <w:rPr>
          <w:sz w:val="28"/>
        </w:rPr>
        <w:t>114                          г.  Белая Калитва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hd w:val="clear" w:color="auto" w:fill="FFFFFF"/>
        <w:ind w:left="74" w:right="5924" w:hanging="0"/>
        <w:jc w:val="both"/>
        <w:rPr>
          <w:spacing w:val="0"/>
          <w:sz w:val="28"/>
          <w:szCs w:val="28"/>
        </w:rPr>
      </w:pPr>
      <w:bookmarkStart w:id="2" w:name="Наименование"/>
      <w:bookmarkEnd w:id="2"/>
      <w:r>
        <w:rPr>
          <w:bCs/>
          <w:spacing w:val="0"/>
          <w:sz w:val="28"/>
          <w:szCs w:val="28"/>
        </w:rPr>
        <w:t>Об утверждении перечня и тарифов на социальные услуги в муниципальном бюджетном учреждении социального обслуживания Белокалитвинского района «Центр социального обслуживания граждан пожилого возраста и инвалидов»</w:t>
      </w:r>
    </w:p>
    <w:p>
      <w:pPr>
        <w:pStyle w:val="Normal"/>
        <w:ind w:right="606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Ростовской области                               от 10.12.2014 № 835 «Об утверждении тарифов на </w:t>
      </w:r>
      <w:r>
        <w:rPr>
          <w:bCs/>
          <w:spacing w:val="0"/>
          <w:sz w:val="28"/>
          <w:szCs w:val="28"/>
        </w:rPr>
        <w:t>социальные</w:t>
      </w:r>
      <w:r>
        <w:rPr>
          <w:sz w:val="28"/>
          <w:szCs w:val="28"/>
        </w:rPr>
        <w:t xml:space="preserve"> услуги на основании подушевых нормативов финансирования социальных услуг», на основании решения коллегии министерства труда и социального развития Ростовской области                                   от 09.02.2017 № 1 и в соответствии с решением тарифной комиссии Администрации Белокалитвинского района от 22.03.2017 № 1,</w:t>
      </w:r>
    </w:p>
    <w:p>
      <w:pPr>
        <w:pStyle w:val="Normal"/>
        <w:shd w:val="clear" w:color="auto" w:fill="FFFFFF"/>
        <w:tabs>
          <w:tab w:val="left" w:pos="9639" w:leader="none"/>
          <w:tab w:val="left" w:pos="10205" w:leader="none"/>
        </w:tabs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9639" w:leader="none"/>
          <w:tab w:val="left" w:pos="10205" w:leader="none"/>
        </w:tabs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 тарифы на социальные услуги в форме социального обслуживания на дому, входящие в областной перечень социальных услуг, предоставляемые гражданам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 (приложение № 1).</w:t>
      </w:r>
    </w:p>
    <w:p>
      <w:pPr>
        <w:pStyle w:val="Normal"/>
        <w:shd w:val="clear" w:color="auto" w:fill="FFFFFF"/>
        <w:tabs>
          <w:tab w:val="left" w:pos="9639" w:leader="none"/>
          <w:tab w:val="left" w:pos="10205" w:leader="none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и тарифы дополнительных социальных услуг, предоставляемых в форме социального обслуживания на дому гражданам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 (приложение № 2).</w:t>
      </w:r>
    </w:p>
    <w:p>
      <w:pPr>
        <w:pStyle w:val="Normal"/>
        <w:shd w:val="clear" w:color="auto" w:fill="FFFFFF"/>
        <w:tabs>
          <w:tab w:val="left" w:pos="9639" w:leader="none"/>
          <w:tab w:val="left" w:pos="10205" w:leader="none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и тарифы на социальные услуги, входящие в областной перечень социальных услуг, предоставляемые в стационарной форме социального обслуживания граждан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 (приложение № 3).</w:t>
      </w:r>
    </w:p>
    <w:p>
      <w:pPr>
        <w:pStyle w:val="Normal"/>
        <w:shd w:val="clear" w:color="auto" w:fill="FFFFFF"/>
        <w:tabs>
          <w:tab w:val="left" w:pos="9639" w:leader="none"/>
          <w:tab w:val="left" w:pos="10205" w:leader="none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методику расчета тарифов на социальные услуги (приложение   № 4).</w:t>
      </w:r>
    </w:p>
    <w:p>
      <w:pPr>
        <w:pStyle w:val="Normal"/>
        <w:shd w:val="clear" w:color="auto" w:fill="FFFFFF"/>
        <w:tabs>
          <w:tab w:val="left" w:pos="9639" w:leader="none"/>
          <w:tab w:val="left" w:pos="1020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Белокалитвинского района от 26.02.2016 № 235 «Об утверждении перечня и тарифов на социальные услуги в муниципальном бюджетном учреждении социального обслуживания Белокалитвинского района «Центр социального обслуживания граждан пожилого возраста и инвалидов».</w:t>
      </w:r>
    </w:p>
    <w:p>
      <w:pPr>
        <w:pStyle w:val="Normal"/>
        <w:shd w:val="clear" w:color="auto" w:fill="FFFFFF"/>
        <w:tabs>
          <w:tab w:val="left" w:pos="9639" w:leader="none"/>
          <w:tab w:val="left" w:pos="1020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>
      <w:pPr>
        <w:pStyle w:val="Normal"/>
        <w:shd w:val="clear" w:color="auto" w:fill="FFFFFF"/>
        <w:tabs>
          <w:tab w:val="left" w:pos="9639" w:leader="none"/>
          <w:tab w:val="left" w:pos="10205" w:leader="none"/>
        </w:tabs>
        <w:ind w:firstLine="709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7. Контроль за исполнением постановления возложить на заместителя главы Администрации Белокалитвинского района по социальным вопросам                                        Е.Н. Керенцеву, начальника управления социальной защиты населения Администрации Белокалитвинского района Т.А. Кушнареву.</w:t>
      </w:r>
    </w:p>
    <w:p>
      <w:pPr>
        <w:pStyle w:val="Normal"/>
        <w:ind w:right="6065" w:hanging="0"/>
        <w:jc w:val="both"/>
        <w:rPr>
          <w:sz w:val="28"/>
        </w:rPr>
      </w:pPr>
      <w:r>
        <w:rPr>
          <w:sz w:val="28"/>
        </w:rPr>
      </w:r>
    </w:p>
    <w:p>
      <w:pPr>
        <w:pStyle w:val="2"/>
        <w:rPr>
          <w:b w:val="false"/>
          <w:b w:val="false"/>
        </w:rPr>
      </w:pPr>
      <w:r>
        <w:rPr>
          <w:b w:val="false"/>
        </w:rPr>
      </w:r>
    </w:p>
    <w:p>
      <w:pPr>
        <w:pStyle w:val="2"/>
        <w:ind w:firstLine="720"/>
        <w:rPr>
          <w:b w:val="false"/>
          <w:b w:val="false"/>
        </w:rPr>
      </w:pPr>
      <w:r>
        <w:rPr>
          <w:b w:val="false"/>
        </w:rPr>
        <w:t>Глава Администрации  района</w:t>
        <w:tab/>
        <w:tab/>
        <w:tab/>
        <w:tab/>
        <w:tab/>
        <w:t>О.А. Мельникова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Верно:</w:t>
      </w:r>
    </w:p>
    <w:p>
      <w:pPr>
        <w:sectPr>
          <w:footerReference w:type="default" r:id="rId3"/>
          <w:type w:val="nextPage"/>
          <w:pgSz w:w="11906" w:h="16838"/>
          <w:pgMar w:left="1304" w:right="567" w:header="0" w:top="1134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sz w:val="28"/>
        </w:rPr>
      </w:pPr>
      <w:r>
        <w:rPr>
          <w:sz w:val="28"/>
        </w:rPr>
        <w:t>Управляющий делами</w:t>
        <w:tab/>
        <w:tab/>
        <w:tab/>
        <w:tab/>
        <w:tab/>
        <w:tab/>
        <w:tab/>
        <w:tab/>
        <w:t>Л.Г. Василенко</w:t>
      </w:r>
    </w:p>
    <w:p>
      <w:pPr>
        <w:pStyle w:val="Normal"/>
        <w:spacing w:lineRule="auto" w:line="216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Приложение № 1 </w:t>
      </w:r>
    </w:p>
    <w:p>
      <w:pPr>
        <w:pStyle w:val="Normal"/>
        <w:spacing w:lineRule="auto" w:line="216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 постановлению  Администрации </w:t>
      </w:r>
    </w:p>
    <w:p>
      <w:pPr>
        <w:pStyle w:val="Normal"/>
        <w:spacing w:lineRule="auto" w:line="216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Белокалитвинского района</w:t>
      </w:r>
    </w:p>
    <w:p>
      <w:pPr>
        <w:pStyle w:val="Normal"/>
        <w:spacing w:lineRule="auto" w:line="216"/>
        <w:jc w:val="right"/>
        <w:rPr>
          <w:sz w:val="27"/>
          <w:szCs w:val="27"/>
        </w:rPr>
      </w:pPr>
      <w:r>
        <w:rPr>
          <w:bCs/>
          <w:sz w:val="27"/>
          <w:szCs w:val="27"/>
        </w:rPr>
        <w:t>от 30.03. 2017 № 114</w:t>
      </w:r>
    </w:p>
    <w:p>
      <w:pPr>
        <w:pStyle w:val="Normal"/>
        <w:spacing w:lineRule="auto" w:line="216"/>
        <w:jc w:val="right"/>
        <w:rPr>
          <w:b/>
          <w:b/>
          <w:bCs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</w:p>
    <w:p>
      <w:pPr>
        <w:pStyle w:val="Normal"/>
        <w:spacing w:lineRule="auto" w:line="216"/>
        <w:jc w:val="center"/>
        <w:rPr>
          <w:b/>
          <w:b/>
          <w:bCs/>
          <w:sz w:val="27"/>
          <w:szCs w:val="27"/>
        </w:rPr>
      </w:pPr>
      <w:r>
        <w:rPr>
          <w:sz w:val="27"/>
          <w:szCs w:val="27"/>
        </w:rPr>
        <w:t>Перечень и тарифы на социальные услуги в форме социального обслуживания на дому, входящие в областной перечень социальных услуг, предоставляемые гражданам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</w:t>
      </w:r>
    </w:p>
    <w:p>
      <w:pPr>
        <w:pStyle w:val="Normal"/>
        <w:spacing w:lineRule="auto" w:line="216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6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5" w:type="dxa"/>
          <w:bottom w:w="0" w:type="dxa"/>
          <w:right w:w="30" w:type="dxa"/>
        </w:tblCellMar>
        <w:tblLook w:noVBand="1" w:val="04a0" w:noHBand="0" w:lastColumn="0" w:firstColumn="1" w:lastRow="0" w:firstRow="1"/>
      </w:tblPr>
      <w:tblGrid>
        <w:gridCol w:w="1157"/>
        <w:gridCol w:w="157"/>
        <w:gridCol w:w="6365"/>
        <w:gridCol w:w="1275"/>
        <w:gridCol w:w="912"/>
      </w:tblGrid>
      <w:tr>
        <w:trPr>
          <w:trHeight w:val="552" w:hRule="atLeast"/>
        </w:trPr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r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6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гарантированной услуги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Ед. изм.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Тариф,  руб.</w:t>
            </w:r>
          </w:p>
        </w:tc>
      </w:tr>
      <w:tr>
        <w:trPr>
          <w:trHeight w:val="290" w:hRule="atLeast"/>
        </w:trPr>
        <w:tc>
          <w:tcPr>
            <w:tcW w:w="1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>
        <w:trPr>
          <w:trHeight w:val="518" w:hRule="atLeast"/>
        </w:trPr>
        <w:tc>
          <w:tcPr>
            <w:tcW w:w="98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pacing w:lineRule="auto" w:line="2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Услуги, предоставляемые гражданам пожилого возраста и инвалидам</w:t>
            </w:r>
          </w:p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отделением социального обслуживания на дому </w:t>
            </w:r>
          </w:p>
        </w:tc>
      </w:tr>
      <w:tr>
        <w:trPr>
          <w:trHeight w:val="395" w:hRule="atLeast"/>
        </w:trPr>
        <w:tc>
          <w:tcPr>
            <w:tcW w:w="7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1.1. Социально-бытовые услуги: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</w:r>
          </w:p>
        </w:tc>
      </w:tr>
      <w:tr>
        <w:trPr>
          <w:trHeight w:val="57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Покупка за счет средств получателя социальных услуг и доставка на дом продуктов питания, (вес набора не должен превышать 7 кг).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18,76</w:t>
            </w:r>
          </w:p>
        </w:tc>
      </w:tr>
      <w:tr>
        <w:trPr>
          <w:trHeight w:val="87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Покупка за счет средств получателя социальных услуг и доставка на дом продуктов питания (вес набора не должен превышать 1 кг).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2,68</w:t>
            </w:r>
          </w:p>
        </w:tc>
      </w:tr>
      <w:tr>
        <w:trPr>
          <w:trHeight w:val="87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Покупка за счет средств получателя социальных услуг и доставка на дом продуктов питания (вес набора не должен превышать 2 кг).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5,36</w:t>
            </w:r>
          </w:p>
        </w:tc>
      </w:tr>
      <w:tr>
        <w:trPr>
          <w:trHeight w:val="75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 и реабилитации, книг, газет, журналов (вес набора не должен превышать 7 кг).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18,76</w:t>
            </w:r>
          </w:p>
        </w:tc>
      </w:tr>
      <w:tr>
        <w:trPr>
          <w:trHeight w:val="78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 и реабилитации, книг, газет, журналов (вес набора не должен превышать 1 кг).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2,68</w:t>
            </w:r>
          </w:p>
        </w:tc>
      </w:tr>
      <w:tr>
        <w:trPr>
          <w:trHeight w:val="78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 и реабилитации, книг, газет, журналов (вес набора не должен превышать 2 кг).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5,36</w:t>
            </w:r>
          </w:p>
        </w:tc>
      </w:tr>
      <w:tr>
        <w:trPr>
          <w:trHeight w:val="34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Помощь в приготовлении пищи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13,40</w:t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1.6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Кормление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21,44</w:t>
            </w:r>
          </w:p>
        </w:tc>
      </w:tr>
      <w:tr>
        <w:trPr>
          <w:trHeight w:val="76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1.7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Оплата за счет средств получателя социальных услуг, жилищно-коммунальных услуг, услуг связи, взносов за капитальный ремонт, уплачиваемого собственниками помещений в многоквартирном доме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10,72</w:t>
            </w:r>
          </w:p>
        </w:tc>
      </w:tr>
      <w:tr>
        <w:trPr>
          <w:trHeight w:val="51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1.8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Сдача за счет средств получателя</w:t>
            </w:r>
          </w:p>
          <w:p>
            <w:pPr>
              <w:pStyle w:val="Normal"/>
              <w:spacing w:lineRule="auto" w:line="2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социальных услуг вещей в стирку, химчистку, ремонт, обратная их доставка.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21,44</w:t>
            </w:r>
          </w:p>
        </w:tc>
      </w:tr>
      <w:tr>
        <w:trPr>
          <w:trHeight w:val="51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водой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1ведро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9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топка печей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26,80</w:t>
            </w:r>
          </w:p>
        </w:tc>
      </w:tr>
      <w:tr>
        <w:trPr>
          <w:trHeight w:val="37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топлива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/>
            </w:pPr>
            <w:r>
              <w:rPr/>
              <w:t>18,76</w:t>
            </w:r>
          </w:p>
        </w:tc>
      </w:tr>
      <w:tr>
        <w:trPr>
          <w:trHeight w:val="30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помощи в проведении ремонта жилых помещений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18,76</w:t>
            </w:r>
          </w:p>
        </w:tc>
      </w:tr>
      <w:tr>
        <w:trPr>
          <w:trHeight w:val="51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кратковременного присмотра за детьми (не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требующего специальных знаний и медицинской подготовки)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26,80</w:t>
            </w:r>
          </w:p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дезинсекция волосяных покровов головы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21,44</w:t>
            </w:r>
          </w:p>
        </w:tc>
      </w:tr>
      <w:tr>
        <w:trPr>
          <w:trHeight w:val="36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пролежней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13,40</w:t>
            </w:r>
          </w:p>
        </w:tc>
      </w:tr>
      <w:tr>
        <w:trPr>
          <w:trHeight w:val="51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 расходных материалов для оказания социально-гигиенических услуг получателю социальных услуг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1.12.4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гигиенические мероприятия (обмывание)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10,72</w:t>
            </w:r>
          </w:p>
        </w:tc>
      </w:tr>
      <w:tr>
        <w:trPr>
          <w:trHeight w:val="36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1.12.5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гигиенические мероприятия (обтирание)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57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1.12.6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полного туалета (мытье лежачего больного в бане, ванне, душе полностью – один раз в неделю и по мере необходимости)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21,44</w:t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1.12.7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стрижка ногтей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1.12.8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уход за волосами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31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1.12.9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вынос и обработка судна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6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1.12.10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получателя социальных услуг основным приемам ухода за собой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помочь встать с постели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34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помочь лечь в постель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одевании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30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1.12.14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раздевании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27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1.12.15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умывании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1.12.16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принятии пищи, питья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1.12.17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пользовании туалетом или судном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16,08</w:t>
            </w:r>
          </w:p>
        </w:tc>
      </w:tr>
      <w:tr>
        <w:trPr>
          <w:trHeight w:val="39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1.12.18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передвижении по дому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39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1.12.19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передвижении вне дома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16,08</w:t>
            </w:r>
          </w:p>
        </w:tc>
      </w:tr>
      <w:tr>
        <w:trPr>
          <w:trHeight w:val="39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уходе за зубами или челюстью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9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в пользовании очками или слуховыми аппаратами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39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бритье бороды, усов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42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за счет получателя социальных услуг почтовой корреспонденции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15" w:hRule="atLeast"/>
        </w:trPr>
        <w:tc>
          <w:tcPr>
            <w:tcW w:w="7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2. Социально-медицинские услуги: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79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 за состоянием здоровья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55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отслеживание изменений состояния по внешнему виду и самочувствию получателя социальных услуг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контрольных замеров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51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объяснение результатов измерений и симптомов, указывающих на возможные заболевания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49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 за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36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физиотерапевтические процедуры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10,72</w:t>
            </w:r>
          </w:p>
        </w:tc>
      </w:tr>
      <w:tr>
        <w:trPr>
          <w:trHeight w:val="51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проведении или проведение реабилитационных мероприятий социально-медицинского характера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49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первичной медико-санитарной помощи, оказание первичной помощи, вызов скорой помощи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13,40</w:t>
            </w:r>
          </w:p>
        </w:tc>
      </w:tr>
      <w:tr>
        <w:trPr>
          <w:trHeight w:val="54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26,80</w:t>
            </w:r>
          </w:p>
        </w:tc>
      </w:tr>
      <w:tr>
        <w:trPr>
          <w:trHeight w:val="51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госпитализации получателей социальных услуг в медицинские организации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26,80</w:t>
            </w:r>
          </w:p>
        </w:tc>
      </w:tr>
      <w:tr>
        <w:trPr>
          <w:trHeight w:val="31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направлении по заключению врачей на санаторно-курортное лечение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26,80</w:t>
            </w:r>
          </w:p>
        </w:tc>
      </w:tr>
      <w:tr>
        <w:trPr>
          <w:trHeight w:val="31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обеспечении техническими средствами ухода и реабилитации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10,72</w:t>
            </w:r>
          </w:p>
        </w:tc>
      </w:tr>
      <w:tr>
        <w:trPr>
          <w:trHeight w:val="28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квалифицированного медицинского консультирования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27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2.1.14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первой доврачебной помощи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54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10,72</w:t>
            </w:r>
          </w:p>
        </w:tc>
      </w:tr>
      <w:tr>
        <w:trPr>
          <w:trHeight w:val="39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ind w:firstLine="220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соответствии с назначением лечащего врача медицинских процедур только в специализированном отделении социально-медицинского обслуживания: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наложение компрессов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27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подкожные, внутримышечные введения лекарственных препаратов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1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внутривенные введения лекарственных препаратов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18,76</w:t>
            </w:r>
          </w:p>
        </w:tc>
      </w:tr>
      <w:tr>
        <w:trPr>
          <w:trHeight w:val="34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перевязка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4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пролежней, раневых поверхностей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4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очистительных клизм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16,08</w:t>
            </w:r>
          </w:p>
        </w:tc>
      </w:tr>
      <w:tr>
        <w:trPr>
          <w:trHeight w:val="6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забор биологического материала для проведения лабораторных исследований, доставка в медицинскую организацию, получение результата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16,08</w:t>
            </w:r>
          </w:p>
        </w:tc>
      </w:tr>
      <w:tr>
        <w:trPr>
          <w:trHeight w:val="6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помощи в пользовании катетерами и прочими медицинскими изделиями, другие манипуляции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13,40</w:t>
            </w:r>
          </w:p>
        </w:tc>
      </w:tr>
      <w:tr>
        <w:trPr>
          <w:trHeight w:val="45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оздоровительных мероприятий: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5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лечебных режимов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45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проведения утренней гимнастики с получателями социальных услуг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45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спортивных соревнований и праздников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45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групп здоровья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54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наблюдение за получателями социальных услуг для выявления отклонений состояний их здоровья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102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из здоровья)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18,76</w:t>
            </w:r>
          </w:p>
        </w:tc>
      </w:tr>
      <w:tr>
        <w:trPr>
          <w:trHeight w:val="388" w:hRule="atLeast"/>
        </w:trPr>
        <w:tc>
          <w:tcPr>
            <w:tcW w:w="7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3. Социально-психологические услуги: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46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1328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776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61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5,36</w:t>
            </w:r>
          </w:p>
        </w:tc>
      </w:tr>
      <w:tr>
        <w:trPr>
          <w:trHeight w:val="315" w:hRule="atLeast"/>
        </w:trPr>
        <w:tc>
          <w:tcPr>
            <w:tcW w:w="7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4. Социально-педагогические услуги: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2,68</w:t>
            </w:r>
          </w:p>
        </w:tc>
      </w:tr>
      <w:tr>
        <w:trPr>
          <w:trHeight w:val="76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10,72</w:t>
            </w:r>
          </w:p>
        </w:tc>
      </w:tr>
      <w:tr>
        <w:trPr>
          <w:trHeight w:val="31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10,72</w:t>
            </w:r>
          </w:p>
        </w:tc>
      </w:tr>
      <w:tr>
        <w:trPr>
          <w:trHeight w:val="360" w:hRule="atLeast"/>
        </w:trPr>
        <w:tc>
          <w:tcPr>
            <w:tcW w:w="7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5. Социально-трудовые услуги: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61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0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21,44</w:t>
            </w:r>
          </w:p>
        </w:tc>
      </w:tr>
      <w:tr>
        <w:trPr>
          <w:trHeight w:val="52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16,08</w:t>
            </w:r>
          </w:p>
        </w:tc>
      </w:tr>
      <w:tr>
        <w:trPr>
          <w:trHeight w:val="375" w:hRule="atLeast"/>
        </w:trPr>
        <w:tc>
          <w:tcPr>
            <w:tcW w:w="7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6. Социально-правовые услуги: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634" w:leader="none"/>
              </w:tabs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21,44</w:t>
            </w:r>
          </w:p>
        </w:tc>
      </w:tr>
      <w:tr>
        <w:trPr>
          <w:trHeight w:val="31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tabs>
                <w:tab w:val="left" w:pos="634" w:leader="none"/>
              </w:tabs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16,08</w:t>
            </w:r>
          </w:p>
        </w:tc>
      </w:tr>
      <w:tr>
        <w:trPr>
          <w:trHeight w:val="975" w:hRule="atLeast"/>
        </w:trPr>
        <w:tc>
          <w:tcPr>
            <w:tcW w:w="7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25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48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  <w:tr>
        <w:trPr>
          <w:trHeight w:val="330" w:hRule="atLeast"/>
        </w:trPr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6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  <w:right w:w="108" w:type="dxa"/>
            </w:tcMar>
            <w:vAlign w:val="center"/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8,04</w:t>
            </w:r>
          </w:p>
        </w:tc>
      </w:tr>
    </w:tbl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</w:t>
        <w:tab/>
        <w:tab/>
        <w:tab/>
        <w:tab/>
        <w:tab/>
        <w:tab/>
        <w:t>Л.Г. Василенко</w:t>
      </w:r>
    </w:p>
    <w:p>
      <w:pPr>
        <w:sectPr>
          <w:footerReference w:type="default" r:id="rId4"/>
          <w:type w:val="nextPage"/>
          <w:pgSz w:w="11906" w:h="16838"/>
          <w:pgMar w:left="1304" w:right="567" w:header="0" w:top="709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12" w:type="dxa"/>
        <w:jc w:val="left"/>
        <w:tblInd w:w="11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212"/>
      </w:tblGrid>
      <w:tr>
        <w:trPr>
          <w:trHeight w:val="1935" w:hRule="atLeast"/>
        </w:trPr>
        <w:tc>
          <w:tcPr>
            <w:tcW w:w="10212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>Приложение № 2</w:t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постановлению  Администрации</w:t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Белокалитвинского района</w:t>
            </w:r>
          </w:p>
          <w:p>
            <w:pPr>
              <w:pStyle w:val="Normal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bCs/>
                <w:sz w:val="28"/>
                <w:szCs w:val="28"/>
              </w:rPr>
              <w:t>от 30.03.2017 № 114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Перечень и тарифы дополнительных социальных услуг, предоставляемых </w:t>
            </w:r>
            <w:r>
              <w:rPr>
                <w:sz w:val="28"/>
                <w:szCs w:val="28"/>
              </w:rPr>
              <w:t xml:space="preserve">в форме социального обслуживания на дому </w:t>
            </w:r>
            <w:r>
              <w:rPr>
                <w:bCs/>
                <w:sz w:val="28"/>
                <w:szCs w:val="28"/>
              </w:rPr>
              <w:t>гражданам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tbl>
            <w:tblPr>
              <w:tblW w:w="995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895"/>
              <w:gridCol w:w="6215"/>
              <w:gridCol w:w="1417"/>
              <w:gridCol w:w="1428"/>
            </w:tblGrid>
            <w:tr>
              <w:trPr/>
              <w:tc>
                <w:tcPr>
                  <w:tcW w:w="8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2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Наименование дополнительной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Cs/>
                      <w:sz w:val="28"/>
                      <w:szCs w:val="28"/>
                    </w:rPr>
                    <w:t>Тариф руб.</w:t>
                  </w:r>
                </w:p>
              </w:tc>
            </w:tr>
            <w:tr>
              <w:trPr>
                <w:trHeight w:val="187" w:hRule="atLeast"/>
              </w:trPr>
              <w:tc>
                <w:tcPr>
                  <w:tcW w:w="8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vanish/>
                <w:sz w:val="28"/>
                <w:szCs w:val="28"/>
              </w:rPr>
            </w:pPr>
            <w:r>
              <w:rPr>
                <w:vanish/>
                <w:sz w:val="28"/>
                <w:szCs w:val="28"/>
              </w:rPr>
            </w:r>
          </w:p>
          <w:tbl>
            <w:tblPr>
              <w:tblW w:w="994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876"/>
              <w:gridCol w:w="6236"/>
              <w:gridCol w:w="1416"/>
              <w:gridCol w:w="1417"/>
            </w:tblGrid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Стирка белья на машинке заказчика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 кг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Глажка белья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Снятие (прикрепление) гардин и штор к карнизу с поверхности пола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окно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Проветривание и просушивание зимних вещей, постельных принадлежностей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Смена постельного белья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hanging="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1комплект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Мытье окон (внутри помещения), зеркал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стен, дверей с поверхности пола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потолков с поверхности пола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посуды моющими средствами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газовой плиты чистящими средствами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плита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14,22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холодильника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Уборка сан.узла моющим раствором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16,59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Вынос мусора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ведро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Чистка половиков, ковров пылесосом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Чистка половиков, ковров на улице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18,96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Чистка ковров, паласов, дорожек вручную с моющими средствами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лестничной площадки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1пролет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помещения к зимнему периоду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37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Мелкий ремонт постельного белья, одежды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Перенос угля в подсобное помещение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ведро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Чистка печи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14,22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Расчистка дорожек от снега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 услуга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Уход за могилами усопших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 услуга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Вскопка огорода на приусадебном участке, прилегающем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Посадка рассады на приусадебном участке, прилегающем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Посадка семян на приусадебном участке, прилегающем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Посадка картофеля на приусадебном участке, прилегающем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ведро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Полив шлангом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Полив ведром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ведро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Сбор картофеля, корнеплодов  на приусадебном участке, прилегающем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Сбор овощей и фруктов (яблоки, груши, сливы, абрикосы и т.п.)  на приусадебном участке, прилегающем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ведро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Сбор ягод и фруктов (вишня, малина, смородина, крыжовник, клубника и т.п.)  на приусадебном участке, прилегающем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литр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14,22</w:t>
                  </w:r>
                </w:p>
              </w:tc>
            </w:tr>
            <w:tr>
              <w:trPr>
                <w:trHeight w:val="365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Сортировка овощей, фруктов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426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Помощь в консервировании овощей и фруктов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Спуск (подъём) овощей, фруктов и консервированных заготовок в подвал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68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Уборка во дворе и за двором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мин.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Полив и купание комнатных цветов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Вывешивание белья для просушки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кг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грядок на приусадебном участке, прилегающем к домовладению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Чистка раковины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Чистка ванны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Покраска окон с подоконником внутри помещения с поверхности пола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окно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Покраска дверей с поверхности пола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дверь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14,22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Обрезка и укрывание (раскрытие) кустарников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куст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Кормление домашней птицы, животных (собака, кот)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Генеральная уборка жилого помещения обслуживаемых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Подметание пола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Окучивание растений на приусадебном участке, прилегающем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Прополка грядок на приусадебном участке, прилегающем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Прополка грядок вручную на приусадебном участке, прилегающем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14,22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Доставка воды из родника, находящегося в пределах населенного пункта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ведро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Ревизия домашней аптечки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Замена памперсов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Растирание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Вынос жидких бытовых отходов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ведро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Вынос нечистот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16,59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Разогрев пищи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Чистка пылесоса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Вытирание пыли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пола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Уборка в шкафу (столе)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Перенос дров в подсобное помещение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 кг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Вынос золы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ведро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Оплата мобильной связи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FFFF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2,37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Отправка писем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2,37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Содействие в выполнении работ по копированию документов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2,37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радиаторов отопления (с ровной поверхностью)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hanging="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1радиатор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радиаторов отопления (с ребристой поверхностью)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hanging="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1радиатор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16,59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Прополка тяпкой приусадебного участка, прилегающего к домовладению подопечного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Просеивание угля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ведро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392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Уборка поверхности столы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Скорожение приусадебного участка, прилегающего к домовладению подопечного (после посадки)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14,22</w:t>
                  </w:r>
                </w:p>
              </w:tc>
            </w:tr>
            <w:tr>
              <w:trPr>
                <w:trHeight w:val="464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Укладка дров в поленницу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м3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464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Измерение уровня глюкозы в крови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Поиск исполнителя заказа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Содействие в организации предоставления услуг предприятиями торговли, коммунально-бытового обслуживания, связи и др., оказывающие услуги населению в пределах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Заправить постель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Получение средств реабилитации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Помощь в пользовании мобильным телефоном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Чистка мягкой мебели пылесосом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ног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Чистка кафеля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кв. 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Содействие в получении льгот и преимуществ в социально-бытовом обеспечении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ind w:firstLine="18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18,96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Оказание помощи в написании и прочтении писем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Оказание ритуальных услуг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Содействие в получении льготных рецептов для приобретения лекарственных препаратов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16,59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Посещение клиента в учреждениях здравоохранения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16,59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Консультирование по социально-правовым вопросам и др.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9,48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Получение по доверенности пенсий, пособий, социальных выплат и другое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Содействие в посещении культурных мероприятий в пределах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Сопровождение в пределах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23,70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Создание условий отправления религиозных обрядов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7,11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Полировка мебели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Уборка урожая винограда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ведро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14,22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Смыв с поверхности засолочных емкостей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14,22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Поддержания связи с родственниками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18,96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Помощь в пользовании компьютерным оборудованием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18,96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Подкормка растений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18,96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Покупка и доставка продуктов питания и промышленных товаров с рынка (до 7 кг)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18,96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Мытье посуды для консервирования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банка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11,85</w:t>
                  </w:r>
                </w:p>
              </w:tc>
            </w:tr>
            <w:tr>
              <w:trPr>
                <w:trHeight w:val="547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Засолка капусты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кг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4,74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62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Наполнение водой емкости до 5 л в пределах домовладения.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 услуга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sz w:val="28"/>
                      <w:szCs w:val="28"/>
                    </w:rPr>
                    <w:t>2,37</w:t>
                  </w:r>
                </w:p>
              </w:tc>
            </w:tr>
          </w:tbl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10212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</w:t>
        <w:tab/>
        <w:tab/>
        <w:tab/>
        <w:tab/>
        <w:tab/>
        <w:tab/>
        <w:t>Л.Г. Василенко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Приложение № 3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 Администрации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Белокалитвинского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30.03. 2017 № 114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Перечень и тарифы на социальные услуги, входящие в областной перечень социальных услуг, предоставляемые в стационарной форме социального обслуживания гражданам пожилого возраста и инвалидам муниципальным бюджетным учреждением социального обслуживания Белокалитвинского района «Центр социального обслуживания граждан пожилого возраста и инвалидов»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61"/>
        <w:gridCol w:w="5174"/>
        <w:gridCol w:w="2029"/>
        <w:gridCol w:w="1506"/>
      </w:tblGrid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услуги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Ед.изм.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Стоимость одной услуги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Социально-бытовые  услуги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площади жилых помещений, согласно утвержденным нормативам.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питания (5 разовое питание)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Обеспечение мягким инвентарем 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Уборка жилых помещений 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1.6.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досуга и отдыха, в том числе обеспечение книгами, журналами, газетами, настольными играми (ежедневно)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1.7.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Стирка, глажка, ремонт нательного белья, одежды, постельных принадлежностей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1.8.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Кормление (5 р в день)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1.9.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транспорта для поездок (в пределах населенного пункта в пределах области)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1.10.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выполнять их.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1.11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Отправка за счет получателя социальных услуг почтовой корреспонденции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6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Социально-медицинские услуги: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2.5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2.6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прохождения диспансеризации.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6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 Социально-психологические услуги: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3.4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3.5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Психологическая диагностика 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6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Социально педагогические услуги: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6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5.Социально-трудовые услуги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5.2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Оказание помощи в трудоустройстве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5.3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6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 Социально-правовые услуги: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Оказание помощи в получении юридических услуг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6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 Услуги в целях повышения коммуникативного потенциала получателей социальных услуг, имеющих  ограничения жизнедеятельности, в том числе детей-инвалидов</w:t>
              <w:tab/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7.1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7.2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7.3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услуга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27,34</w:t>
            </w:r>
          </w:p>
        </w:tc>
      </w:tr>
    </w:tbl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</w:t>
        <w:tab/>
        <w:tab/>
        <w:tab/>
        <w:tab/>
        <w:tab/>
        <w:tab/>
        <w:t>Л.Г. Василенко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Приложение № 4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 Администрации 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Белокалитвинского района</w:t>
      </w:r>
    </w:p>
    <w:p>
      <w:pPr>
        <w:pStyle w:val="Normal"/>
        <w:shd w:val="clear" w:color="auto" w:fill="FFFFFF"/>
        <w:tabs>
          <w:tab w:val="left" w:pos="7200" w:leader="none"/>
          <w:tab w:val="left" w:pos="7579" w:leader="none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>
        <w:rPr>
          <w:bCs/>
          <w:sz w:val="28"/>
          <w:szCs w:val="28"/>
        </w:rPr>
        <w:t>от 30.03. 2017 № 114</w:t>
      </w:r>
      <w:bookmarkStart w:id="3" w:name="_GoBack"/>
      <w:bookmarkEnd w:id="3"/>
      <w:r>
        <w:rPr>
          <w:b/>
          <w:bCs/>
          <w:sz w:val="28"/>
          <w:szCs w:val="28"/>
        </w:rPr>
        <w:t xml:space="preserve">                              </w:t>
      </w:r>
    </w:p>
    <w:p>
      <w:pPr>
        <w:pStyle w:val="Normal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расчета тарифов на социальные услуги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Исходными данными для расчета тарифов на социальные услуги является подушевой норматив финансирования социальной услуги на осуществление полномочий на социальное обслуживание граждан пожилого возраста и инвалидов по каждой форме социального обслуживания - 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 чел.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Учитывая, что социальные и дополнительные услуги выполняются социальными работниками в пределах рабочего времени, для расчета тарифов на социальные и дополнительные услуги нормативные затраты на одного обслуживаемого делятся пропорционально временным затратам на оказание тех и других услуг.</w:t>
      </w:r>
      <w:r>
        <w:rPr>
          <w:rFonts w:cs="Arial" w:ascii="Arial" w:hAnsi="Arial"/>
          <w:color w:val="000000"/>
          <w:sz w:val="28"/>
          <w:szCs w:val="28"/>
        </w:rPr>
        <w:t xml:space="preserve">                                                                     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Определение количества социальных и дополнительных услуг, предоставляемых гражданину в течение месяца, -</w:t>
      </w:r>
      <w:r>
        <w:rPr>
          <w:color w:val="000000"/>
          <w:sz w:val="28"/>
          <w:szCs w:val="28"/>
          <w:lang w:val="en-US"/>
        </w:rPr>
        <w:t>t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Среднее количество социальных и дополнительных услуг, предоставляемых в течение одного месяца, устанавливается по каждому отдельному виду услуг, исходя из утвержденных норм социального обслуживания, нуждаемости граждан в этой услуге.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Определение   трудозатрат   на   предоставляемые   социальные   и дополнительные услуги - 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Шкала трудозатрат разрабатывается на предоставление каждой отдельной услуги по 10-балльной системе с учетом их трудоемкости, специфики оказания услуг, условий работы и прочего. Наиболее трудоемкие услуги оцениваются по максимальному числу баллов (10) и далее для остальных услуг определяется балл трудозатрат.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Определение общих трудозатрат на предоставление социальных и дополнительных услуг в течение одного месяца – 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 общ.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Первоначально определяется величина трудозатрат в месяц для каждого конкретного вида услуг (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>). Для этого следует показатель трудозатрат на разовое оказание той или иной услуги (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>) умножить на показатель частоты ее предоставления в течение месяца (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):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 х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Суммируя трудозатраты на предоставление отдельных услуг в течение месяца, получаем общие трудозатраты в баллах на обслуживание одного человека в месяц: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 общ.  = 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1 + 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2 + 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3 + ... + </w:t>
      </w:r>
      <w:r>
        <w:rPr>
          <w:color w:val="000000"/>
          <w:sz w:val="28"/>
          <w:szCs w:val="28"/>
          <w:lang w:val="en-US"/>
        </w:rPr>
        <w:t>Gn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    Определение стоимости конкретных видов социальных услуг, предоставляемых в течение одного месяца, -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Вначале определяется месячная стоимость одного суммарного балла трудозатрат </w:t>
      </w:r>
      <w:r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  <w:lang w:val="en-US"/>
        </w:rPr>
        <w:t>z</w:t>
      </w:r>
      <w:r>
        <w:rPr>
          <w:i/>
          <w:iCs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Для этого необходимо среднюю стоимость затрат на обслуживание одного человека в месяц (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 чел.) разделить на суммарную месячную величину трудозатрат на оказание услуг одному человеку (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 общ.):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540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 чел.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en-US"/>
        </w:rPr>
        <w:t>z</w:t>
      </w: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   =------------------.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 общ.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устанавливается месячный тариф на тот или иной вид услуги путем умножения величины стоимости балла на величину трудозатрат по оказанию данной услуги в течение одного месяца: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Hn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Gn</w:t>
      </w:r>
      <w:r>
        <w:rPr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стоимости всех услуг, предоставляемых в течение одного месяца, будет равняться затратам на обслуживание за этот период времени одного человека (Н):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 = Н1 + Н2 + НЗ +... + Н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  Определение стоимости разовых социальных услуг - 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 xml:space="preserve"> раз. Стоимость разовой услуги конкретного вида определяется делением стоимости ее за 1 месяц (</w:t>
      </w:r>
      <w:r>
        <w:rPr>
          <w:color w:val="000000"/>
          <w:sz w:val="28"/>
          <w:szCs w:val="28"/>
          <w:lang w:val="en-US"/>
        </w:rPr>
        <w:t>hn</w:t>
      </w:r>
      <w:r>
        <w:rPr>
          <w:color w:val="000000"/>
          <w:sz w:val="28"/>
          <w:szCs w:val="28"/>
        </w:rPr>
        <w:t>) на количество услуг этого вида, оказанных в течение одного месяца (</w:t>
      </w:r>
      <w:r>
        <w:rPr>
          <w:color w:val="000000"/>
          <w:sz w:val="28"/>
          <w:szCs w:val="28"/>
          <w:lang w:val="en-US"/>
        </w:rPr>
        <w:t>tn</w:t>
      </w:r>
      <w:r>
        <w:rPr>
          <w:color w:val="000000"/>
          <w:sz w:val="28"/>
          <w:szCs w:val="28"/>
        </w:rPr>
        <w:t>):</w:t>
      </w:r>
    </w:p>
    <w:p>
      <w:pPr>
        <w:pStyle w:val="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54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  <w:lang w:val="en-US"/>
        </w:rPr>
        <w:t>hn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rFonts w:cs="Arial" w:ascii="Arial" w:hAnsi="Arial"/>
          <w:bCs/>
          <w:color w:val="000000"/>
          <w:sz w:val="28"/>
          <w:szCs w:val="28"/>
          <w:lang w:val="en-US"/>
        </w:rPr>
        <w:t>h</w:t>
      </w:r>
      <w:r>
        <w:rPr>
          <w:rFonts w:cs="Arial" w:ascii="Arial" w:hAnsi="Arial"/>
          <w:bCs/>
          <w:color w:val="000000"/>
          <w:sz w:val="28"/>
          <w:szCs w:val="28"/>
        </w:rPr>
        <w:t xml:space="preserve"> раз.  =----------.</w:t>
      </w:r>
    </w:p>
    <w:p>
      <w:pPr>
        <w:pStyle w:val="Normal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  <w:lang w:val="en-US"/>
        </w:rPr>
        <w:t>tn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</w:t>
        <w:tab/>
        <w:tab/>
        <w:tab/>
        <w:tab/>
        <w:tab/>
        <w:tab/>
        <w:t>Л.Г. Василенко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/>
      </w:r>
    </w:p>
    <w:sectPr>
      <w:footerReference w:type="default" r:id="rId5"/>
      <w:type w:val="nextPage"/>
      <w:pgSz w:w="11906" w:h="16838"/>
      <w:pgMar w:left="1304" w:right="567" w:header="0" w:top="1134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swiss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sz w:val="14"/>
      </w:rPr>
      <w:fldChar w:fldCharType="begin"/>
    </w:r>
    <w:r>
      <w:instrText> USERINITIALS </w:instrText>
    </w:r>
    <w:r>
      <w:fldChar w:fldCharType="separate"/>
    </w:r>
    <w:r/>
    <w:r>
      <w:fldChar w:fldCharType="end"/>
    </w:r>
    <w:r>
      <w:rPr>
        <w:sz w:val="14"/>
      </w:rPr>
      <w:t xml:space="preserve">   </w:t>
    </w:r>
    <w:r>
      <w:rPr>
        <w:sz w:val="14"/>
      </w:rPr>
      <w:fldChar w:fldCharType="begin"/>
    </w:r>
    <w:r>
      <w:instrText> FILENAME \p </w:instrText>
    </w:r>
    <w:r>
      <w:fldChar w:fldCharType="separate"/>
    </w:r>
    <w:r>
      <w:t>smb://10.10.0.200/doc/Отдел экономики, малого бизнеса и МС/0 Белоусова/тарифы_соц-услуги.docx</w:t>
    </w:r>
    <w:r>
      <w:fldChar w:fldCharType="end"/>
    </w:r>
    <w:r>
      <w:rPr>
        <w:sz w:val="14"/>
      </w:rPr>
      <w:t xml:space="preserve">   </w:t>
    </w:r>
    <w:r>
      <w:rPr>
        <w:sz w:val="14"/>
      </w:rPr>
      <w:t>3/31/2017 10:29:00</w:t>
    </w:r>
    <w:r>
      <w:rPr>
        <w:sz w:val="14"/>
        <w:lang w:val="en-US"/>
      </w:rPr>
      <w:t xml:space="preserve"> AM</w:t>
    </w:r>
    <w:r>
      <w:rPr>
        <w:sz w:val="14"/>
      </w:rPr>
      <w:tab/>
    </w:r>
  </w:p>
  <w:p>
    <w:pPr>
      <w:pStyle w:val="Style19"/>
      <w:jc w:val="right"/>
      <w:rPr/>
    </w:pPr>
    <w:r>
      <w:rPr>
        <w:sz w:val="14"/>
      </w:rPr>
      <w:t xml:space="preserve">стр. </w:t>
    </w:r>
    <w:r>
      <w:rPr>
        <w:sz w:val="14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  <w:r>
      <w:rPr>
        <w:sz w:val="14"/>
        <w:lang w:val="en-US"/>
      </w:rPr>
      <w:t xml:space="preserve">  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sz w:val="14"/>
      </w:rPr>
      <w:fldChar w:fldCharType="begin"/>
    </w:r>
    <w:r>
      <w:instrText> USERINITIALS </w:instrText>
    </w:r>
    <w:r>
      <w:fldChar w:fldCharType="separate"/>
    </w:r>
    <w:r/>
    <w:r>
      <w:fldChar w:fldCharType="end"/>
    </w:r>
    <w:r>
      <w:rPr>
        <w:sz w:val="14"/>
      </w:rPr>
      <w:t xml:space="preserve">   </w:t>
    </w:r>
    <w:r>
      <w:rPr>
        <w:sz w:val="14"/>
      </w:rPr>
      <w:fldChar w:fldCharType="begin"/>
    </w:r>
    <w:r>
      <w:instrText> FILENAME \p </w:instrText>
    </w:r>
    <w:r>
      <w:fldChar w:fldCharType="separate"/>
    </w:r>
    <w:r>
      <w:t>smb://10.10.0.200/doc/Отдел экономики, малого бизнеса и МС/0 Белоусова/тарифы_соц-услуги.docx</w:t>
    </w:r>
    <w:r>
      <w:fldChar w:fldCharType="end"/>
    </w:r>
    <w:r>
      <w:rPr>
        <w:sz w:val="14"/>
      </w:rPr>
      <w:t xml:space="preserve">   </w:t>
    </w:r>
    <w:r>
      <w:rPr>
        <w:sz w:val="14"/>
      </w:rPr>
      <w:t>3/31/2017 10:29:00</w:t>
    </w:r>
    <w:r>
      <w:rPr>
        <w:sz w:val="14"/>
        <w:lang w:val="en-US"/>
      </w:rPr>
      <w:t xml:space="preserve"> AM</w:t>
    </w:r>
    <w:r>
      <w:rPr>
        <w:sz w:val="14"/>
      </w:rPr>
      <w:tab/>
    </w:r>
  </w:p>
  <w:p>
    <w:pPr>
      <w:pStyle w:val="Style19"/>
      <w:jc w:val="right"/>
      <w:rPr/>
    </w:pPr>
    <w:r>
      <w:rPr>
        <w:sz w:val="14"/>
      </w:rPr>
      <w:t xml:space="preserve">стр. </w:t>
    </w:r>
    <w:r>
      <w:rPr>
        <w:sz w:val="14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  <w:r>
      <w:rPr>
        <w:sz w:val="14"/>
        <w:lang w:val="en-US"/>
      </w:rPr>
      <w:t xml:space="preserve">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sz w:val="14"/>
      </w:rPr>
      <w:fldChar w:fldCharType="begin"/>
    </w:r>
    <w:r>
      <w:instrText> USERINITIALS </w:instrText>
    </w:r>
    <w:r>
      <w:fldChar w:fldCharType="separate"/>
    </w:r>
    <w:r/>
    <w:r>
      <w:fldChar w:fldCharType="end"/>
    </w:r>
    <w:r>
      <w:rPr>
        <w:sz w:val="14"/>
      </w:rPr>
      <w:t xml:space="preserve">   </w:t>
    </w:r>
    <w:r>
      <w:rPr>
        <w:sz w:val="14"/>
      </w:rPr>
      <w:fldChar w:fldCharType="begin"/>
    </w:r>
    <w:r>
      <w:instrText> FILENAME \p </w:instrText>
    </w:r>
    <w:r>
      <w:fldChar w:fldCharType="separate"/>
    </w:r>
    <w:r>
      <w:t>smb://10.10.0.200/doc/Отдел экономики, малого бизнеса и МС/0 Белоусова/тарифы_соц-услуги.docx</w:t>
    </w:r>
    <w:r>
      <w:fldChar w:fldCharType="end"/>
    </w:r>
    <w:r>
      <w:rPr>
        <w:sz w:val="14"/>
      </w:rPr>
      <w:t xml:space="preserve">   </w:t>
    </w:r>
    <w:r>
      <w:rPr>
        <w:sz w:val="14"/>
      </w:rPr>
      <w:t>3/31/2017 10:29:00</w:t>
    </w:r>
    <w:r>
      <w:rPr>
        <w:sz w:val="14"/>
        <w:lang w:val="en-US"/>
      </w:rPr>
      <w:t xml:space="preserve"> AM</w:t>
    </w:r>
    <w:r>
      <w:rPr>
        <w:sz w:val="14"/>
      </w:rPr>
      <w:tab/>
    </w:r>
  </w:p>
  <w:p>
    <w:pPr>
      <w:pStyle w:val="Style19"/>
      <w:jc w:val="right"/>
      <w:rPr/>
    </w:pPr>
    <w:r>
      <w:rPr>
        <w:sz w:val="14"/>
      </w:rPr>
      <w:t xml:space="preserve">стр. </w:t>
    </w:r>
    <w:r>
      <w:rPr>
        <w:sz w:val="14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  <w:r>
      <w:rPr>
        <w:sz w:val="14"/>
        <w:lang w:val="en-US"/>
      </w:rPr>
      <w:t xml:space="preserve">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Заголовок 2"/>
    <w:basedOn w:val="Normal"/>
    <w:qFormat/>
    <w:pPr>
      <w:keepNext/>
      <w:outlineLvl w:val="1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6"/>
    <w:qFormat/>
    <w:rsid w:val="007d2304"/>
    <w:rPr>
      <w:rFonts w:ascii="Segoe UI" w:hAnsi="Segoe UI" w:cs="Segoe UI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ascii="Times New Roman" w:hAnsi="Times New Roman"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8">
    <w:name w:val="Верхний колонтитул"/>
    <w:basedOn w:val="Normal"/>
    <w:pPr>
      <w:tabs>
        <w:tab w:val="center" w:pos="4536" w:leader="none"/>
        <w:tab w:val="right" w:pos="9072" w:leader="none"/>
      </w:tabs>
    </w:pPr>
    <w:rPr>
      <w:sz w:val="28"/>
      <w:szCs w:val="20"/>
    </w:rPr>
  </w:style>
  <w:style w:type="paragraph" w:styleId="21" w:customStyle="1">
    <w:name w:val="Основной текст 21"/>
    <w:basedOn w:val="Normal"/>
    <w:qFormat/>
    <w:pPr>
      <w:ind w:firstLine="720"/>
      <w:jc w:val="both"/>
    </w:pPr>
    <w:rPr>
      <w:sz w:val="20"/>
      <w:szCs w:val="20"/>
    </w:rPr>
  </w:style>
  <w:style w:type="paragraph" w:styleId="211" w:customStyle="1">
    <w:name w:val="Основной текст с отступом 21"/>
    <w:basedOn w:val="Normal"/>
    <w:qFormat/>
    <w:pPr>
      <w:ind w:firstLine="720"/>
    </w:pPr>
    <w:rPr>
      <w:szCs w:val="20"/>
    </w:rPr>
  </w:style>
  <w:style w:type="paragraph" w:styleId="Caption">
    <w:name w:val="caption"/>
    <w:basedOn w:val="Normal"/>
    <w:qFormat/>
    <w:pPr>
      <w:spacing w:before="120" w:after="0"/>
      <w:jc w:val="center"/>
    </w:pPr>
    <w:rPr>
      <w:b/>
      <w:sz w:val="28"/>
    </w:rPr>
  </w:style>
  <w:style w:type="paragraph" w:styleId="Style19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7"/>
    <w:qFormat/>
    <w:rsid w:val="007d230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</TotalTime>
  <Application>LibreOffice/4.4.1.2$Linux_x86 LibreOffice_project/40m0$Build-2</Application>
  <Paragraphs>995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2017-03-29T14:25:00Z</dcterms:created>
  <dc:creator>Алентьева</dc:creator>
  <dc:language>ru-RU</dc:language>
  <cp:lastModifiedBy>Александр Гуреев</cp:lastModifiedBy>
  <cp:lastPrinted>2017-03-29T14:33:00Z</cp:lastPrinted>
  <dcterms:modified xsi:type="dcterms:W3CDTF">2017-04-03T07:42:00Z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