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ED" w:rsidRDefault="004A01ED" w:rsidP="004A01ED">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p>
    <w:p w:rsidR="004A01ED" w:rsidRDefault="004A01ED" w:rsidP="004A01ED">
      <w:pPr>
        <w:autoSpaceDE w:val="0"/>
        <w:autoSpaceDN w:val="0"/>
        <w:adjustRightInd w:val="0"/>
        <w:spacing w:after="0" w:line="240" w:lineRule="auto"/>
        <w:rPr>
          <w:rFonts w:ascii="Tahoma" w:hAnsi="Tahoma" w:cs="Tahoma"/>
          <w:sz w:val="20"/>
          <w:szCs w:val="20"/>
        </w:rPr>
      </w:pPr>
    </w:p>
    <w:p w:rsidR="004A01ED" w:rsidRDefault="004A01ED" w:rsidP="004A01ED">
      <w:pPr>
        <w:autoSpaceDE w:val="0"/>
        <w:autoSpaceDN w:val="0"/>
        <w:adjustRightInd w:val="0"/>
        <w:spacing w:after="0" w:line="240" w:lineRule="auto"/>
        <w:jc w:val="both"/>
        <w:outlineLvl w:val="0"/>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ПРАВИТЕЛЬСТВО РОСТОВСКОЙ ОБЛАСТИ</w:t>
      </w:r>
    </w:p>
    <w:p w:rsidR="004A01ED" w:rsidRDefault="004A01ED" w:rsidP="004A01ED">
      <w:pPr>
        <w:autoSpaceDE w:val="0"/>
        <w:autoSpaceDN w:val="0"/>
        <w:adjustRightInd w:val="0"/>
        <w:spacing w:after="0" w:line="240" w:lineRule="auto"/>
        <w:ind w:firstLine="540"/>
        <w:jc w:val="both"/>
        <w:rPr>
          <w:rFonts w:ascii="Times New Roman" w:hAnsi="Times New Roman" w:cs="Times New Roman"/>
          <w:b/>
          <w:bCs/>
          <w:sz w:val="28"/>
          <w:szCs w:val="28"/>
        </w:rPr>
      </w:pP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 декабря 2022 г. N 1099</w:t>
      </w:r>
    </w:p>
    <w:p w:rsidR="004A01ED" w:rsidRDefault="004A01ED" w:rsidP="004A01ED">
      <w:pPr>
        <w:autoSpaceDE w:val="0"/>
        <w:autoSpaceDN w:val="0"/>
        <w:adjustRightInd w:val="0"/>
        <w:spacing w:after="0" w:line="240" w:lineRule="auto"/>
        <w:ind w:firstLine="540"/>
        <w:jc w:val="both"/>
        <w:rPr>
          <w:rFonts w:ascii="Times New Roman" w:hAnsi="Times New Roman" w:cs="Times New Roman"/>
          <w:b/>
          <w:bCs/>
          <w:sz w:val="28"/>
          <w:szCs w:val="28"/>
        </w:rPr>
      </w:pP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НАЗНАЧЕНИЯ</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ПРЕДОСТАВЛЕНИЯ ЕЖЕМЕСЯЧНОЙ ДЕНЕЖНОЙ ВЫПЛАТЫ СЕМЬЯМ,</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ИМЕЮЩИМ</w:t>
      </w:r>
      <w:proofErr w:type="gramEnd"/>
      <w:r>
        <w:rPr>
          <w:rFonts w:ascii="Times New Roman" w:hAnsi="Times New Roman" w:cs="Times New Roman"/>
          <w:b/>
          <w:bCs/>
          <w:sz w:val="28"/>
          <w:szCs w:val="28"/>
        </w:rPr>
        <w:t xml:space="preserve"> ДЕТЕЙ С ФЕНИЛКЕТОНУРИЕЙ</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6" w:history="1">
        <w:r>
          <w:rPr>
            <w:rFonts w:ascii="Times New Roman" w:hAnsi="Times New Roman" w:cs="Times New Roman"/>
            <w:color w:val="0000FF"/>
            <w:sz w:val="28"/>
            <w:szCs w:val="28"/>
          </w:rPr>
          <w:t>статьей 11.1</w:t>
        </w:r>
      </w:hyperlink>
      <w:r>
        <w:rPr>
          <w:rFonts w:ascii="Times New Roman" w:hAnsi="Times New Roman" w:cs="Times New Roman"/>
          <w:sz w:val="28"/>
          <w:szCs w:val="28"/>
        </w:rPr>
        <w:t xml:space="preserve"> Областного закона от 22 октября 2004 г. N 165-ЗС "О социальной поддержке детства в Ростовской области" Правительство Ростовской области постановляет: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Утвердить:</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hyperlink w:anchor="Par36"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назначения и предоставления ежемесячной денежной выплаты семьям, имеющим детей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согласно приложению N 1.</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hyperlink w:anchor="Par118"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расходования субвенций из областного бюджета бюджетам муниципальных районов и городских округов по предоставлению меры социальной поддержки семей, имеющих детей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согласно приложению N 2.</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Министерству труда и социального развития Ростовской области (Елисеева Е.В.), министерству здравоохранения Ростовской области (Кобзев Ю.В.) совместно с главами администраций муниципальных районов и городских округов Ростовской области обеспечить исполнение настоящего постановления.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его официального опубликования, но не ранее 1 января 2023 г.</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заместителя Губернатора Ростовской области </w:t>
      </w:r>
      <w:proofErr w:type="spellStart"/>
      <w:r>
        <w:rPr>
          <w:rFonts w:ascii="Times New Roman" w:hAnsi="Times New Roman" w:cs="Times New Roman"/>
          <w:sz w:val="28"/>
          <w:szCs w:val="28"/>
        </w:rPr>
        <w:t>Пучкова</w:t>
      </w:r>
      <w:proofErr w:type="spellEnd"/>
      <w:r>
        <w:rPr>
          <w:rFonts w:ascii="Times New Roman" w:hAnsi="Times New Roman" w:cs="Times New Roman"/>
          <w:sz w:val="28"/>
          <w:szCs w:val="28"/>
        </w:rPr>
        <w:t xml:space="preserve"> А.В.</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Губернатор</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В.Ю.</w:t>
      </w:r>
      <w:proofErr w:type="gramStart"/>
      <w:r>
        <w:rPr>
          <w:rFonts w:ascii="Times New Roman" w:hAnsi="Times New Roman" w:cs="Times New Roman"/>
          <w:sz w:val="28"/>
          <w:szCs w:val="28"/>
        </w:rPr>
        <w:t>ГОЛУБЕВ</w:t>
      </w:r>
      <w:proofErr w:type="gramEnd"/>
    </w:p>
    <w:p w:rsidR="004A01ED" w:rsidRDefault="004A01ED" w:rsidP="004A01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 вносит</w:t>
      </w:r>
    </w:p>
    <w:p w:rsidR="004A01ED" w:rsidRDefault="004A01ED" w:rsidP="004A01ED">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министерство труда</w:t>
      </w:r>
    </w:p>
    <w:p w:rsidR="004A01ED" w:rsidRDefault="004A01ED" w:rsidP="004A01ED">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lastRenderedPageBreak/>
        <w:t>и социального развития</w:t>
      </w:r>
    </w:p>
    <w:p w:rsidR="004A01ED" w:rsidRDefault="004A01ED" w:rsidP="004A01ED">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Ростовской области</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1</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19.12.2022 N 1099</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bookmarkStart w:id="0" w:name="Par36"/>
      <w:bookmarkEnd w:id="0"/>
      <w:r>
        <w:rPr>
          <w:rFonts w:ascii="Times New Roman" w:hAnsi="Times New Roman" w:cs="Times New Roman"/>
          <w:b/>
          <w:bCs/>
          <w:sz w:val="28"/>
          <w:szCs w:val="28"/>
        </w:rPr>
        <w:t>ПОЛОЖЕНИЕ</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ПОРЯДКЕ НАЗНАЧЕНИЯ И ПРЕДОСТАВЛЕНИЯ </w:t>
      </w:r>
      <w:proofErr w:type="gramStart"/>
      <w:r>
        <w:rPr>
          <w:rFonts w:ascii="Times New Roman" w:hAnsi="Times New Roman" w:cs="Times New Roman"/>
          <w:b/>
          <w:bCs/>
          <w:sz w:val="28"/>
          <w:szCs w:val="28"/>
        </w:rPr>
        <w:t>ЕЖЕМЕСЯЧНОЙ</w:t>
      </w:r>
      <w:proofErr w:type="gramEnd"/>
      <w:r>
        <w:rPr>
          <w:rFonts w:ascii="Times New Roman" w:hAnsi="Times New Roman" w:cs="Times New Roman"/>
          <w:b/>
          <w:bCs/>
          <w:sz w:val="28"/>
          <w:szCs w:val="28"/>
        </w:rPr>
        <w:t xml:space="preserve"> ДЕНЕЖНОЙ</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ВЫПЛАТЫ СЕМЬЯМ, ИМЕЮЩИМ ДЕТЕЙ С ФЕНИЛКЕТОНУРИЕЙ</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назначения и предоставления ежемесячной денежной выплаты семьям, имеющим детей в возрасте до 18 лет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(далее - Порядок), утвержден в соответствии с Областным </w:t>
      </w:r>
      <w:hyperlink r:id="rId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 социальной поддержке детства в Ростовской области" в целях предоставления за счет средств областного бюджета семьям, имеющим детей в возрасте до 18 лет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меры социальной поддержки в виде</w:t>
      </w:r>
      <w:proofErr w:type="gramEnd"/>
      <w:r>
        <w:rPr>
          <w:rFonts w:ascii="Times New Roman" w:hAnsi="Times New Roman" w:cs="Times New Roman"/>
          <w:sz w:val="28"/>
          <w:szCs w:val="28"/>
        </w:rPr>
        <w:t xml:space="preserve"> ежемесячной денежной выплаты (далее - ежемесячная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Право на получение ежемесячной выплаты имеет один из родителей (иной законный представитель) на каждого совместно проживающего с ним ребенка в возрасте до 18 лет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сведения о котором включены в региональный сегмент Федерального регистра лиц, страдающих </w:t>
      </w:r>
      <w:proofErr w:type="spellStart"/>
      <w:r>
        <w:rPr>
          <w:rFonts w:ascii="Times New Roman" w:hAnsi="Times New Roman" w:cs="Times New Roman"/>
          <w:sz w:val="28"/>
          <w:szCs w:val="28"/>
        </w:rPr>
        <w:t>жизнеугрожающими</w:t>
      </w:r>
      <w:proofErr w:type="spellEnd"/>
      <w:r>
        <w:rPr>
          <w:rFonts w:ascii="Times New Roman" w:hAnsi="Times New Roman" w:cs="Times New Roman"/>
          <w:sz w:val="28"/>
          <w:szCs w:val="28"/>
        </w:rPr>
        <w:t xml:space="preserve"> и хроническими прогрессирующими редкими (</w:t>
      </w:r>
      <w:proofErr w:type="spellStart"/>
      <w:r>
        <w:rPr>
          <w:rFonts w:ascii="Times New Roman" w:hAnsi="Times New Roman" w:cs="Times New Roman"/>
          <w:sz w:val="28"/>
          <w:szCs w:val="28"/>
        </w:rPr>
        <w:t>орфанными</w:t>
      </w:r>
      <w:proofErr w:type="spellEnd"/>
      <w:r>
        <w:rPr>
          <w:rFonts w:ascii="Times New Roman" w:hAnsi="Times New Roman" w:cs="Times New Roman"/>
          <w:sz w:val="28"/>
          <w:szCs w:val="28"/>
        </w:rPr>
        <w:t>) заболеваниями, приводящими к сокращению продолжительности жизни граждан или их инвалидности (далее - регистр лиц, страдающих заболеваниями).</w:t>
      </w:r>
      <w:proofErr w:type="gramEnd"/>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Учет и подтверждение права на получение ежемесячной выплаты осуществляют органы социальной защиты населения муниципальных районов и городских округов в Ростовской области (далее - органы социальной защиты населения) по месту проживания (пребывания) родителя (законного представителя) и ребенка в возрасте до 18 лет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(далее - заявитель, ребенок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Предоставление ежемесячной выплаты осуществляется на основании решения о предоставлении ежемесячной выплаты, принимаемого органом социальной защиты населения, не позднее 10 рабочих дней со дня подачи заявления с документами, указанными в </w:t>
      </w:r>
      <w:hyperlink w:anchor="Par45" w:history="1">
        <w:r>
          <w:rPr>
            <w:rFonts w:ascii="Times New Roman" w:hAnsi="Times New Roman" w:cs="Times New Roman"/>
            <w:color w:val="0000FF"/>
            <w:sz w:val="28"/>
            <w:szCs w:val="28"/>
          </w:rPr>
          <w:t>пункте 5</w:t>
        </w:r>
      </w:hyperlink>
      <w:r>
        <w:rPr>
          <w:rFonts w:ascii="Times New Roman" w:hAnsi="Times New Roman" w:cs="Times New Roman"/>
          <w:sz w:val="28"/>
          <w:szCs w:val="28"/>
        </w:rPr>
        <w:t xml:space="preserve"> настоящего Порядка.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 труда и социального развития Ростовской области как главный распорядитель бюджетных средств обеспечивает целевое использование средств областного бюджета на предоставление ежемесячной выплаты.</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45"/>
      <w:bookmarkEnd w:id="1"/>
      <w:r>
        <w:rPr>
          <w:rFonts w:ascii="Times New Roman" w:hAnsi="Times New Roman" w:cs="Times New Roman"/>
          <w:sz w:val="28"/>
          <w:szCs w:val="28"/>
        </w:rPr>
        <w:t>5. Заявитель, при обращении за предоставлением ежемесячной выплаты, представляет в орган социальной защиты населения по месту своего жительства (пребывания) следующие документы:</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в котором указывается способ получения ежемесячной выплаты (через почтовые и (или) доставочные предприятия или кредитные организации (банки);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заявителя,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(для детей, достигших 14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личность и полномочия законного представителя (в случае если от имени заявителя выступает его представитель);</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реквизиты кредитной организации и номер лицевого счета заявителя, открытого в кредитной организации;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(далее - ЕГР ЗАГС).</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самостоятельно представить копии документов, заверенные в установленном порядке.</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несет ответственность за достоверность представленных сведений и документов.</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заявителем представлен неполный комплект документов, указанных в настоящем пункте, заявитель вправе представить недостающие документы (сведения) в течение 5 рабочих дней со дня регистрации заявления органом социальной защиты населения.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Орган социальной защиты населения: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прием документов, указанных в </w:t>
      </w:r>
      <w:hyperlink w:anchor="Par45" w:history="1">
        <w:r>
          <w:rPr>
            <w:rFonts w:ascii="Times New Roman" w:hAnsi="Times New Roman" w:cs="Times New Roman"/>
            <w:color w:val="0000FF"/>
            <w:sz w:val="28"/>
            <w:szCs w:val="28"/>
          </w:rPr>
          <w:t>пункте 5</w:t>
        </w:r>
      </w:hyperlink>
      <w:r>
        <w:rPr>
          <w:rFonts w:ascii="Times New Roman" w:hAnsi="Times New Roman" w:cs="Times New Roman"/>
          <w:sz w:val="28"/>
          <w:szCs w:val="28"/>
        </w:rPr>
        <w:t xml:space="preserve"> настоящего Положения;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изготавливает и заверяет копии документов после сверки их с подлинниками;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за назначением ежемесячной выплаты по месту пребывания запрашивает сведения о неполучении ежемесячной денежной выплаты по месту его регистрации по месту жительства;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10 рабочих дней со дня подачи заявления со всеми необходимыми документами принимает решение о назначении (отказе) в ежемесячной выплате;</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5 рабочих дней </w:t>
      </w:r>
      <w:proofErr w:type="gramStart"/>
      <w:r>
        <w:rPr>
          <w:rFonts w:ascii="Times New Roman" w:hAnsi="Times New Roman" w:cs="Times New Roman"/>
          <w:sz w:val="28"/>
          <w:szCs w:val="28"/>
        </w:rPr>
        <w:t>с даты вынесения</w:t>
      </w:r>
      <w:proofErr w:type="gramEnd"/>
      <w:r>
        <w:rPr>
          <w:rFonts w:ascii="Times New Roman" w:hAnsi="Times New Roman" w:cs="Times New Roman"/>
          <w:sz w:val="28"/>
          <w:szCs w:val="28"/>
        </w:rPr>
        <w:t xml:space="preserve"> соответствующего решения направляет заявителю уведомление о принятии решения о назначении либо об отказе в ежемесячной выплате с указанием причин.</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заявления подтверждается распиской, выдаваемой органом социальной защиты населения.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Орган социальной защиты населения запрашивает в порядке межведомственного информационного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если такие документы не были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заявителем по собственной инициативе, в том числе:</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 ребенка, содержащиеся в ЕГР ЗАГС;</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установлении над ребенком (детьми) опеки или попечительства, сведения о передаче ребенка (детей) на воспитание в приемную семью.</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 течение 10 рабочих дней со дня регистрации заявления и документов органы социальной защиты принимают решение о назначении единовременной выплаты либо об отказе в ее назначении. О принятом решении заявитель уведомляется не позднее 5 рабочих дней со дня его принятия.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 Основаниями для отказа в назначении ежемесячной выплаты являются: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документов или представление не в полном объеме документов, указанных в </w:t>
      </w:r>
      <w:hyperlink w:anchor="Par45" w:history="1">
        <w:r>
          <w:rPr>
            <w:rFonts w:ascii="Times New Roman" w:hAnsi="Times New Roman" w:cs="Times New Roman"/>
            <w:color w:val="0000FF"/>
            <w:sz w:val="28"/>
            <w:szCs w:val="28"/>
          </w:rPr>
          <w:t>пункте 5</w:t>
        </w:r>
      </w:hyperlink>
      <w:r>
        <w:rPr>
          <w:rFonts w:ascii="Times New Roman" w:hAnsi="Times New Roman" w:cs="Times New Roman"/>
          <w:sz w:val="28"/>
          <w:szCs w:val="28"/>
        </w:rPr>
        <w:t xml:space="preserve"> настоящего Порядка;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недостоверных сведений;</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наличие в представленных документах исправлений, дописок, подчисток, технических ошибок. </w:t>
      </w:r>
      <w:proofErr w:type="gramStart"/>
      <w:r>
        <w:rPr>
          <w:rFonts w:ascii="Times New Roman" w:hAnsi="Times New Roman" w:cs="Times New Roman"/>
          <w:sz w:val="28"/>
          <w:szCs w:val="28"/>
        </w:rPr>
        <w:t>Под техническими ошибками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вносились сведения;</w:t>
      </w:r>
      <w:proofErr w:type="gramEnd"/>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лишение получателя ежемесячной выплаты (далее - получатель) родительских прав в отношении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на которого назначена ежемесячная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отсутствие сведений о ребенке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в регистре лиц, страдающих заболеваниями;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нахождение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в государственной (муниципальной) организации на полном государственном (муниципальном) обеспечении.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в предоставлении ежемесячной выплаты не препятствует повторному обращению заявителя с заявлением о предоставлении ежемесячной выплаты после устранения обстоятельств, послуживших основанием для принятия решения об отказе в предоставлении ежемесячной выплаты.</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Ежемесячная выплата назначается с месяца подачи заявления со всеми необходимыми документами и предоставляется до наступления ребенком возраста 18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Изменение размера ежемесячной выплаты осуществляется с месяца, в котором ребенок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достиг одной из следующих возрастных групп:</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1 года до 1,5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1,5 до 3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3 до 5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5 до 7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 7 до 18 лет.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Предоставление ежемесячной выплаты заявителю прекращается с первого числа месяца, следующего за месяцем возникновения обстоятельств, повлекших прекращение права на получение ежемесячной выплаты в следующих случаях:</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государственная регистрация смерти (объявление умершим, признание безвестно отсутствующим) получателя и (или)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в отношении которого производится ежемесячная выплата;</w:t>
      </w:r>
      <w:proofErr w:type="gramEnd"/>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помещение ребенка, в отношении которого производится ежемесячная выплата, в организацию на полное государственное обеспечение, за исключением случаев обучения в организациях, осуществляющих образовательную деятельность по адаптированным основным общеобразовательным программам;</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лишение (ограничение) родительских прав получателя в отношении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в отношении которого производится ежемесячная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отмена усыновления (опеки, попечения) в отношении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в отношении которого производится ежемесячная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признание судом получателя недееспособным или ограниченно дееспособным;</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передача под опеку (попечительство)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на содержание которого в установленном порядке выплачиваются денежные средства и в отношении которого производится ежемесячная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объявление в розыск получателя;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выявление факта представления получателем документов (сведений), содержащих неполную и (или) недостоверную информацию, если это влечет утрату права на ежемесячную выплату;</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прекращение гражданства Российской Федерации у заявителя и (или)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в отношение которого была назначена единовременная выплата;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прекращение постоянного проживания (временного пребывания) на территории Ростовской области заявителя и (или) ребенка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прекращение совместного проживания с ребенком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родителя (законного представителя), получающего единовременную денежную выплату.</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наступления обстоятельств, влекущих прекращение права на получение ежемесячной выплаты, предусмотренных настоящим пунктом, заявители, получающие ежемесячную выплату, обязаны не позднее десяти рабочих дней со дня наступления указанных обстоятельств сообщить об этом в органы социальной защиты населения.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невыполнения заявителями требований, указанных в настоящем пункте, либо при выявлении органами социальной защиты населения неверных (недостоверных) сведений в документах, являющихся основанием для принятия решения о назначении ежемесячной выплаты, излишне выплаченные средства возвращаются заявителем добровольно либо взыскиваются в судебном порядке.</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Министерство здравоохранения Ростовской области ежемесячно не позднее 10-го числа представляет в министерство труда и социального развития Ростовской области сведения о наличии информации о ребенке в регистре лиц, страдающих заболеваниями, в электронном виде и на бумажном носителе.</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указанные в настоящем пункте, направляются министерством труда и социального развития Ростовской области в органы социальной защиты населения ежемесячно не позднее 15 числа.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Ежемесячная выплата осуществляется органами социальной защиты населения на счета: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ежемесячных выплат;</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ежемесячных выплат для зачисления их на лицевые счета граждан.</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В случае длительного неполучения ежемесячной выплаты (в течение 6 месяцев) через организации федеральной почтовой связи, доставочные предприятия производится приостановка ее выплаты получателю. При </w:t>
      </w:r>
      <w:r>
        <w:rPr>
          <w:rFonts w:ascii="Times New Roman" w:hAnsi="Times New Roman" w:cs="Times New Roman"/>
          <w:sz w:val="28"/>
          <w:szCs w:val="28"/>
        </w:rPr>
        <w:lastRenderedPageBreak/>
        <w:t>обращении получателя ежемесячная выплата должна быть произведена за период неполучения, но не более чем за период, на который она была назначена.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Органы социальной защиты населения несут ответственность за достоверность сведений, послуживших основанием для предоставления ежемесячной выплаты.</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документационного обеспечения</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В.В.ЛОЗИН</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2</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19.12.2022 N 1099</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bookmarkStart w:id="2" w:name="Par118"/>
      <w:bookmarkEnd w:id="2"/>
      <w:r>
        <w:rPr>
          <w:rFonts w:ascii="Times New Roman" w:hAnsi="Times New Roman" w:cs="Times New Roman"/>
          <w:b/>
          <w:bCs/>
          <w:sz w:val="28"/>
          <w:szCs w:val="28"/>
        </w:rPr>
        <w:t>ПОЛОЖЕНИЕ</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РАСХОДОВАНИЯ СУБВЕНЦИЙ ИЗ ОБЛАСТНОГО БЮДЖЕТА</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БЮДЖЕТАМ МУНИЦИПАЛЬНЫХ РАЙОНОВ И ГОРОДСКИХ ОКРУГОВ</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МЕРЫ СОЦИАЛЬНОЙ ПОДДЕРЖКИ СЕМЕЙ,</w:t>
      </w:r>
    </w:p>
    <w:p w:rsidR="004A01ED" w:rsidRDefault="004A01ED" w:rsidP="004A01E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ИМЕЮЩИХ ДЕТЕЙ С ФЕНИЛКЕТОНУРИЕЙ</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ind w:firstLine="540"/>
        <w:jc w:val="both"/>
        <w:rPr>
          <w:rFonts w:ascii="Times New Roman" w:hAnsi="Times New Roman" w:cs="Times New Roman"/>
          <w:sz w:val="28"/>
          <w:szCs w:val="28"/>
        </w:rPr>
      </w:pPr>
      <w:bookmarkStart w:id="3" w:name="Par124"/>
      <w:bookmarkEnd w:id="3"/>
      <w:r>
        <w:rPr>
          <w:rFonts w:ascii="Times New Roman" w:hAnsi="Times New Roman" w:cs="Times New Roman"/>
          <w:sz w:val="28"/>
          <w:szCs w:val="28"/>
        </w:rPr>
        <w:t xml:space="preserve">1. Настоящее Положение определяет порядок расходования субвенций из областного бюджета бюджетам муниципальных районов и городских округов Ростовской области на осуществление государственных полномочий Ростовской области по назначению и предоставлению ежемесячной выплаты семьям, имеющим детей в возрасте до 18 лет с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Расходование субвенций осуществляет главный распорядитель средств областного бюджета - министерство труда и социального развития Ростовской области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Министерство труда и социального развития Ростовской области вправе по согласованию с министерством финансов Ростовской области направлять муниципальным районам и городским округам Ростовской области </w:t>
      </w:r>
      <w:proofErr w:type="gramStart"/>
      <w:r>
        <w:rPr>
          <w:rFonts w:ascii="Times New Roman" w:hAnsi="Times New Roman" w:cs="Times New Roman"/>
          <w:sz w:val="28"/>
          <w:szCs w:val="28"/>
        </w:rPr>
        <w:t>средства</w:t>
      </w:r>
      <w:proofErr w:type="gramEnd"/>
      <w:r>
        <w:rPr>
          <w:rFonts w:ascii="Times New Roman" w:hAnsi="Times New Roman" w:cs="Times New Roman"/>
          <w:sz w:val="28"/>
          <w:szCs w:val="28"/>
        </w:rPr>
        <w:t xml:space="preserve"> не распределенного между ними резерва субвенций, предусматриваемого в областном бюджете на соответствующий год в соответствии со </w:t>
      </w:r>
      <w:hyperlink r:id="rId8" w:history="1">
        <w:r>
          <w:rPr>
            <w:rFonts w:ascii="Times New Roman" w:hAnsi="Times New Roman" w:cs="Times New Roman"/>
            <w:color w:val="0000FF"/>
            <w:sz w:val="28"/>
            <w:szCs w:val="28"/>
          </w:rPr>
          <w:t>статьей 140</w:t>
        </w:r>
      </w:hyperlink>
      <w:r>
        <w:rPr>
          <w:rFonts w:ascii="Times New Roman" w:hAnsi="Times New Roman" w:cs="Times New Roman"/>
          <w:sz w:val="28"/>
          <w:szCs w:val="28"/>
        </w:rPr>
        <w:t xml:space="preserve"> Бюджетного кодекса Российской Федерации, на основании отчетных данных органов местного самоуправления с учетом изменения потребности муниципальных районов и городских округов в средствах соответствующей субвенции.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Расходование субвенции министерством труда и социального развития Ростовской области осуществляется ежемесячно на основании представляемых ему органами социальной защиты населения заявок с последующим перерасчетом в следующем месяце потребности органов социальной защиты населения на основании отчетов о фактически начисленных ежемесячных денежных выплатах по формам, установленным министерством труда и социального развития Ростовской области.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труда и социального развития Ростовской области для перечисления субвенций бюджетам муниципальных образований Ростовской области в срок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5 рабочих дней до окончания месяца, в котором предоставляются субвенции,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Финансовые органы муниципальных районов и городских округов Ростовской области (далее - финансовые органы) после санкционирования оплаты денежных обязательств в порядке, установленном в соответствии со </w:t>
      </w:r>
      <w:hyperlink r:id="rId9" w:history="1">
        <w:r>
          <w:rPr>
            <w:rFonts w:ascii="Times New Roman" w:hAnsi="Times New Roman" w:cs="Times New Roman"/>
            <w:color w:val="0000FF"/>
            <w:sz w:val="28"/>
            <w:szCs w:val="28"/>
          </w:rPr>
          <w:t>статьей 219</w:t>
        </w:r>
      </w:hyperlink>
      <w:r>
        <w:rPr>
          <w:rFonts w:ascii="Times New Roman" w:hAnsi="Times New Roman" w:cs="Times New Roman"/>
          <w:sz w:val="28"/>
          <w:szCs w:val="28"/>
        </w:rPr>
        <w:t xml:space="preserve"> Бюджетного кодекса Российской Федерации, направляют субвенции органам социальной защиты населения на финансирование расходов, указанных в </w:t>
      </w:r>
      <w:hyperlink w:anchor="Par124"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настоящего Положения.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Финансовые органы вправе самостоятельно осуществлять расходование субвенций в порядке, установленном </w:t>
      </w:r>
      <w:hyperlink w:anchor="Par131" w:history="1">
        <w:r>
          <w:rPr>
            <w:rFonts w:ascii="Times New Roman" w:hAnsi="Times New Roman" w:cs="Times New Roman"/>
            <w:color w:val="0000FF"/>
            <w:sz w:val="28"/>
            <w:szCs w:val="28"/>
          </w:rPr>
          <w:t>пунктом 6</w:t>
        </w:r>
      </w:hyperlink>
      <w:r>
        <w:rPr>
          <w:rFonts w:ascii="Times New Roman" w:hAnsi="Times New Roman" w:cs="Times New Roman"/>
          <w:sz w:val="28"/>
          <w:szCs w:val="28"/>
        </w:rPr>
        <w:t xml:space="preserve"> настоящего Положения.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31"/>
      <w:bookmarkEnd w:id="4"/>
      <w:r>
        <w:rPr>
          <w:rFonts w:ascii="Times New Roman" w:hAnsi="Times New Roman" w:cs="Times New Roman"/>
          <w:sz w:val="28"/>
          <w:szCs w:val="28"/>
        </w:rPr>
        <w:t xml:space="preserve">6. </w:t>
      </w:r>
      <w:proofErr w:type="gramStart"/>
      <w:r>
        <w:rPr>
          <w:rFonts w:ascii="Times New Roman" w:hAnsi="Times New Roman" w:cs="Times New Roman"/>
          <w:sz w:val="28"/>
          <w:szCs w:val="28"/>
        </w:rPr>
        <w:t>Расходование органами социальной защиты населения или финансовыми органами субвенций осуществляется не позднее следующего дня после получения выписки из лицевых счетов органов социальной защиты населения или финансовых органов на основании сформированных выплатных документов по выбору получателей через организации федеральной почтовой связи, доставочные предприятия или перечислением на лицевой счет, открытый в кредитной организации (банке).</w:t>
      </w:r>
      <w:proofErr w:type="gramEnd"/>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В случае образования в местном бюджете на конец отчетного месяца остатков субвенций органы социальной защиты населения уведомляют об этом министерство труда и социального развития Ростовской области с объяснением причин. Неиспользованные остатки средств на конец отчетного месяца подлежат использованию в следующем месяце в пределах текущего финансового года.</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Остатки, не использованные по состоянию на 1 января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 используются в соответствии с действующим областным законодательством.</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Органы социальной защиты населения представляют министерству труда и социального развития Ростовской области ежемесячно, в срок до 5 числа месяца, следующего за отчетным, заявку на перечисление субвенции и отчет об использовании субвенции по форме, установленной министерством труда и социального развития Ростовской области.</w:t>
      </w:r>
      <w:proofErr w:type="gramEnd"/>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Министерство труда и социального развития Ростовской области ежемесячно формирует сводные отчеты по муниципальным районам и городским округам Ростовской области об использовании субвенций и представляет их в министерство финансов Ростовской области не позднее 12 числа месяца,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Ответственность за соблюдение установленного настоящим Положением порядка возлагается на министерство труда и социального развития Ростовской области и органы социальной защиты населения.</w:t>
      </w:r>
    </w:p>
    <w:p w:rsidR="004A01ED" w:rsidRDefault="004A01ED" w:rsidP="004A01E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Ответственность за целевое расходование субвенций и достоверность сведений, представляемых в министерство труда и социального развития Ростовской области, возлагается на органы социальной защиты населения.</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документационного обеспечения</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4A01ED" w:rsidRDefault="004A01ED" w:rsidP="004A01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В.В.ЛОЗИН</w:t>
      </w: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autoSpaceDE w:val="0"/>
        <w:autoSpaceDN w:val="0"/>
        <w:adjustRightInd w:val="0"/>
        <w:spacing w:after="0" w:line="240" w:lineRule="auto"/>
        <w:jc w:val="both"/>
        <w:rPr>
          <w:rFonts w:ascii="Times New Roman" w:hAnsi="Times New Roman" w:cs="Times New Roman"/>
          <w:sz w:val="28"/>
          <w:szCs w:val="28"/>
        </w:rPr>
      </w:pPr>
    </w:p>
    <w:p w:rsidR="004A01ED" w:rsidRDefault="004A01ED" w:rsidP="004A01E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D4A02" w:rsidRDefault="00AD4A02">
      <w:bookmarkStart w:id="5" w:name="_GoBack"/>
      <w:bookmarkEnd w:id="5"/>
    </w:p>
    <w:sectPr w:rsidR="00AD4A02" w:rsidSect="004E44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E3"/>
    <w:rsid w:val="00483B2B"/>
    <w:rsid w:val="004A01ED"/>
    <w:rsid w:val="00AD4A02"/>
    <w:rsid w:val="00C72DE3"/>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A8935906546589CCE9F45B3F0CCA36A3D432998ACD02D9F5947E3154A6B76D16749F272780C48E0E2FD90DD34C0D81D2E1455B7368z02FJ" TargetMode="External"/><Relationship Id="rId3" Type="http://schemas.openxmlformats.org/officeDocument/2006/relationships/settings" Target="settings.xml"/><Relationship Id="rId7" Type="http://schemas.openxmlformats.org/officeDocument/2006/relationships/hyperlink" Target="consultantplus://offline/ref=31A8935906546589CCE9EA5629609533A1DB689383CE0D89AEC778660BF6B1385634997165C0C884597E960C8F095E92D3E2455976740E7B88zE2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1A8935906546589CCE9EA5629609533A1DB689383CE0D89AEC778660BF6B1385634997165C0C884597E960C8F095E92D3E2455976740E7B88zE28J"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A8935906546589CCE9F45B3F0CCA36A3D432998ACD02D9F5947E3154A6B76D16749F27238CC28E0E2FD90DD34C0D81D2E1455B7368z02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2023-05-16T09:54:00Z</dcterms:created>
  <dcterms:modified xsi:type="dcterms:W3CDTF">2023-05-16T09:55:00Z</dcterms:modified>
</cp:coreProperties>
</file>